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81" w:rsidRPr="00863F30" w:rsidRDefault="005B7A81" w:rsidP="00683184">
      <w:pPr>
        <w:spacing w:after="0"/>
        <w:rPr>
          <w:rFonts w:ascii="Comic Sans MS" w:hAnsi="Comic Sans MS"/>
          <w:b/>
          <w:bCs/>
          <w:strike/>
          <w:sz w:val="24"/>
          <w:szCs w:val="24"/>
          <w:vertAlign w:val="subscript"/>
        </w:rPr>
      </w:pPr>
      <w:r w:rsidRPr="00863F30">
        <w:rPr>
          <w:rFonts w:ascii="Comic Sans MS" w:hAnsi="Comic Sans MS"/>
          <w:b/>
          <w:bCs/>
          <w:sz w:val="24"/>
          <w:szCs w:val="24"/>
        </w:rPr>
        <w:t>ECOLE PRIVEE MIXTE SAINT JOSEPH</w:t>
      </w:r>
    </w:p>
    <w:p w:rsidR="005B7A81" w:rsidRPr="00863F30" w:rsidRDefault="005B7A81" w:rsidP="00683184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863F30">
        <w:rPr>
          <w:rFonts w:ascii="Comic Sans MS" w:hAnsi="Comic Sans MS"/>
          <w:b/>
          <w:bCs/>
          <w:sz w:val="24"/>
          <w:szCs w:val="24"/>
        </w:rPr>
        <w:t>2 ter, rue de la Citadelle</w:t>
      </w:r>
    </w:p>
    <w:p w:rsidR="005B7A81" w:rsidRPr="00863F30" w:rsidRDefault="005B7A81" w:rsidP="00683184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863F30">
        <w:rPr>
          <w:rFonts w:ascii="Comic Sans MS" w:hAnsi="Comic Sans MS"/>
          <w:b/>
          <w:bCs/>
          <w:sz w:val="24"/>
          <w:szCs w:val="24"/>
        </w:rPr>
        <w:t>94230 CACHAN</w:t>
      </w:r>
      <w:r w:rsidR="002C5203">
        <w:rPr>
          <w:rFonts w:ascii="Comic Sans MS" w:hAnsi="Comic Sans MS"/>
          <w:b/>
          <w:bCs/>
          <w:sz w:val="24"/>
          <w:szCs w:val="24"/>
        </w:rPr>
        <w:tab/>
      </w:r>
      <w:r w:rsidR="002C5203">
        <w:rPr>
          <w:rFonts w:ascii="Comic Sans MS" w:hAnsi="Comic Sans MS"/>
          <w:b/>
          <w:bCs/>
          <w:sz w:val="24"/>
          <w:szCs w:val="24"/>
        </w:rPr>
        <w:tab/>
      </w:r>
    </w:p>
    <w:p w:rsidR="005B7A81" w:rsidRPr="00C83311" w:rsidRDefault="005B7A81" w:rsidP="00C83311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863F30">
        <w:rPr>
          <w:rFonts w:ascii="Comic Sans MS" w:hAnsi="Comic Sans MS"/>
          <w:b/>
          <w:bCs/>
          <w:sz w:val="24"/>
          <w:szCs w:val="24"/>
        </w:rPr>
        <w:sym w:font="Wingdings 2" w:char="0027"/>
      </w:r>
      <w:r w:rsidRPr="00863F30">
        <w:rPr>
          <w:rFonts w:ascii="Comic Sans MS" w:hAnsi="Comic Sans MS"/>
          <w:b/>
          <w:bCs/>
          <w:sz w:val="24"/>
          <w:szCs w:val="24"/>
        </w:rPr>
        <w:t xml:space="preserve"> 01 49 69 11 22</w:t>
      </w:r>
      <w:r w:rsidR="002C5203">
        <w:rPr>
          <w:rFonts w:ascii="Comic Sans MS" w:hAnsi="Comic Sans MS"/>
          <w:b/>
        </w:rPr>
        <w:tab/>
      </w:r>
      <w:r w:rsidR="002C5203">
        <w:rPr>
          <w:rFonts w:ascii="Comic Sans MS" w:hAnsi="Comic Sans MS"/>
          <w:b/>
        </w:rPr>
        <w:tab/>
      </w:r>
      <w:r w:rsidR="002C5203">
        <w:rPr>
          <w:rFonts w:ascii="Comic Sans MS" w:hAnsi="Comic Sans MS"/>
          <w:b/>
        </w:rPr>
        <w:tab/>
      </w:r>
      <w:r w:rsidR="002C5203">
        <w:rPr>
          <w:rFonts w:ascii="Comic Sans MS" w:hAnsi="Comic Sans MS"/>
          <w:b/>
        </w:rPr>
        <w:tab/>
      </w:r>
    </w:p>
    <w:p w:rsidR="005B7A81" w:rsidRPr="00683184" w:rsidRDefault="005B7A81" w:rsidP="00683184">
      <w:pPr>
        <w:pStyle w:val="Sansinterligne"/>
        <w:rPr>
          <w:rFonts w:ascii="Comic Sans MS" w:hAnsi="Comic Sans MS"/>
          <w:b/>
          <w:szCs w:val="24"/>
        </w:rPr>
      </w:pPr>
      <w:r w:rsidRPr="00683184">
        <w:rPr>
          <w:rFonts w:ascii="Comic Sans MS" w:hAnsi="Comic Sans MS"/>
          <w:b/>
          <w:szCs w:val="24"/>
        </w:rPr>
        <w:t>Mail : ecole.st94@wanadoo.fr</w:t>
      </w:r>
    </w:p>
    <w:p w:rsidR="005B7A81" w:rsidRDefault="005B7A81" w:rsidP="00683184">
      <w:pPr>
        <w:spacing w:after="0"/>
        <w:ind w:left="2880" w:right="2592"/>
      </w:pPr>
    </w:p>
    <w:p w:rsidR="00C83311" w:rsidRPr="00863F30" w:rsidRDefault="00C83311" w:rsidP="00683184">
      <w:pPr>
        <w:spacing w:after="0"/>
        <w:ind w:left="2880" w:right="2592"/>
      </w:pPr>
    </w:p>
    <w:p w:rsidR="000343D9" w:rsidRPr="00204100" w:rsidRDefault="005B7A81" w:rsidP="00863F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060" w:right="1512" w:hanging="540"/>
        <w:jc w:val="center"/>
        <w:rPr>
          <w:rFonts w:ascii="Comic Sans MS" w:hAnsi="Comic Sans MS"/>
          <w:b/>
          <w:bCs/>
          <w:szCs w:val="18"/>
        </w:rPr>
      </w:pPr>
      <w:r w:rsidRPr="00204100">
        <w:rPr>
          <w:rFonts w:ascii="Comic Sans MS" w:hAnsi="Comic Sans MS"/>
          <w:b/>
          <w:bCs/>
          <w:szCs w:val="18"/>
        </w:rPr>
        <w:t>FOURNITURES SCOLAIRES</w:t>
      </w:r>
      <w:r w:rsidR="00863F30" w:rsidRPr="00204100">
        <w:rPr>
          <w:rFonts w:ascii="Comic Sans MS" w:hAnsi="Comic Sans MS"/>
          <w:b/>
          <w:bCs/>
          <w:szCs w:val="18"/>
        </w:rPr>
        <w:t xml:space="preserve"> DE CE1 </w:t>
      </w:r>
    </w:p>
    <w:p w:rsidR="005B7A81" w:rsidRPr="00204100" w:rsidRDefault="00863F30" w:rsidP="00863F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060" w:right="1512" w:hanging="540"/>
        <w:jc w:val="center"/>
        <w:rPr>
          <w:rFonts w:ascii="Comic Sans MS" w:hAnsi="Comic Sans MS"/>
          <w:b/>
          <w:bCs/>
          <w:szCs w:val="18"/>
        </w:rPr>
      </w:pPr>
      <w:r w:rsidRPr="00204100">
        <w:rPr>
          <w:rFonts w:ascii="Comic Sans MS" w:hAnsi="Comic Sans MS"/>
          <w:b/>
          <w:bCs/>
          <w:szCs w:val="18"/>
        </w:rPr>
        <w:t>ANNEE 201</w:t>
      </w:r>
      <w:r w:rsidR="005764AC">
        <w:rPr>
          <w:rFonts w:ascii="Comic Sans MS" w:hAnsi="Comic Sans MS"/>
          <w:b/>
          <w:bCs/>
          <w:szCs w:val="18"/>
        </w:rPr>
        <w:t>9/2020</w:t>
      </w:r>
    </w:p>
    <w:p w:rsidR="002C5203" w:rsidRPr="004B7874" w:rsidRDefault="00F623AE" w:rsidP="004B7874">
      <w:pPr>
        <w:spacing w:after="0"/>
        <w:jc w:val="center"/>
        <w:rPr>
          <w:sz w:val="28"/>
        </w:rPr>
      </w:pPr>
      <w:r w:rsidRPr="004B7874">
        <w:rPr>
          <w:sz w:val="28"/>
        </w:rPr>
        <w:t>(A respecter toute l’année)</w:t>
      </w:r>
    </w:p>
    <w:p w:rsidR="002C5203" w:rsidRPr="004B7874" w:rsidRDefault="002C5203" w:rsidP="002C5203">
      <w:pPr>
        <w:spacing w:after="0"/>
        <w:jc w:val="center"/>
        <w:rPr>
          <w:color w:val="FF0000"/>
          <w:sz w:val="28"/>
        </w:rPr>
      </w:pPr>
    </w:p>
    <w:p w:rsidR="00F623AE" w:rsidRPr="004B7874" w:rsidRDefault="00695179" w:rsidP="00F623AE">
      <w:pPr>
        <w:spacing w:after="0"/>
        <w:ind w:firstLine="708"/>
        <w:rPr>
          <w:sz w:val="28"/>
        </w:rPr>
      </w:pPr>
      <w:r w:rsidRPr="004B7874">
        <w:rPr>
          <w:sz w:val="28"/>
        </w:rPr>
        <w:t>IMPORTANT !!!</w:t>
      </w:r>
    </w:p>
    <w:p w:rsidR="000343D9" w:rsidRPr="004B7874" w:rsidRDefault="000343D9" w:rsidP="000343D9">
      <w:pPr>
        <w:spacing w:after="0"/>
        <w:rPr>
          <w:b/>
          <w:sz w:val="28"/>
          <w:u w:val="single"/>
        </w:rPr>
      </w:pPr>
      <w:r w:rsidRPr="004B7874">
        <w:rPr>
          <w:b/>
          <w:sz w:val="28"/>
          <w:u w:val="single"/>
        </w:rPr>
        <w:t xml:space="preserve">Merci de couvrir les livres fournis après la rentrée, de plastique (ou de papier) et d’étiqueter tout le matériel </w:t>
      </w:r>
      <w:r w:rsidR="005764AC" w:rsidRPr="004B7874">
        <w:rPr>
          <w:b/>
          <w:sz w:val="28"/>
          <w:u w:val="single"/>
        </w:rPr>
        <w:t>au nom de l’enfant</w:t>
      </w:r>
      <w:r w:rsidR="005764AC" w:rsidRPr="004B7874">
        <w:rPr>
          <w:b/>
          <w:sz w:val="28"/>
          <w:u w:val="single"/>
        </w:rPr>
        <w:t xml:space="preserve"> </w:t>
      </w:r>
      <w:r w:rsidRPr="004B7874">
        <w:rPr>
          <w:b/>
          <w:sz w:val="28"/>
          <w:u w:val="single"/>
        </w:rPr>
        <w:t>(chaque crayon, paire de cise</w:t>
      </w:r>
      <w:r w:rsidR="00E0078F">
        <w:rPr>
          <w:b/>
          <w:sz w:val="28"/>
          <w:u w:val="single"/>
        </w:rPr>
        <w:t>aux, colle, les vêtements</w:t>
      </w:r>
      <w:r w:rsidR="007C1B7F">
        <w:rPr>
          <w:b/>
          <w:sz w:val="28"/>
          <w:u w:val="single"/>
        </w:rPr>
        <w:t>)</w:t>
      </w:r>
      <w:r w:rsidR="00565981">
        <w:rPr>
          <w:b/>
          <w:sz w:val="28"/>
          <w:u w:val="single"/>
        </w:rPr>
        <w:t xml:space="preserve"> </w:t>
      </w:r>
      <w:r w:rsidR="00E0078F">
        <w:rPr>
          <w:b/>
          <w:sz w:val="28"/>
          <w:u w:val="single"/>
        </w:rPr>
        <w:t xml:space="preserve"> </w:t>
      </w:r>
      <w:r w:rsidRPr="004B7874">
        <w:rPr>
          <w:b/>
          <w:sz w:val="28"/>
          <w:u w:val="single"/>
        </w:rPr>
        <w:t>à la maison.</w:t>
      </w:r>
    </w:p>
    <w:p w:rsidR="00F623AE" w:rsidRPr="004B7874" w:rsidRDefault="00F623AE" w:rsidP="000B30E7">
      <w:pPr>
        <w:spacing w:after="0"/>
        <w:rPr>
          <w:b/>
          <w:sz w:val="28"/>
          <w:u w:val="single"/>
        </w:rPr>
      </w:pPr>
    </w:p>
    <w:p w:rsidR="0078692B" w:rsidRPr="004B7874" w:rsidRDefault="0078692B" w:rsidP="000B30E7">
      <w:pPr>
        <w:spacing w:after="0"/>
        <w:rPr>
          <w:b/>
          <w:sz w:val="28"/>
          <w:u w:val="single"/>
        </w:rPr>
      </w:pPr>
      <w:r w:rsidRPr="004B7874">
        <w:rPr>
          <w:b/>
          <w:sz w:val="28"/>
        </w:rPr>
        <w:t>Veuillez respecter cette liste qui facilitera le travail de votre enfant. Le matériel doit être complété au cours de l’année.</w:t>
      </w:r>
      <w:r w:rsidR="00172ABF">
        <w:rPr>
          <w:b/>
          <w:sz w:val="28"/>
        </w:rPr>
        <w:t xml:space="preserve"> </w:t>
      </w:r>
      <w:r w:rsidR="000343D9" w:rsidRPr="004B7874">
        <w:rPr>
          <w:b/>
          <w:sz w:val="28"/>
          <w:u w:val="single"/>
        </w:rPr>
        <w:t>Pas de gadget mais du matériel classique et de qualité.</w:t>
      </w:r>
    </w:p>
    <w:p w:rsidR="0078692B" w:rsidRPr="004B7874" w:rsidRDefault="0078692B" w:rsidP="000B30E7">
      <w:pPr>
        <w:spacing w:after="0"/>
        <w:rPr>
          <w:b/>
          <w:sz w:val="28"/>
        </w:rPr>
      </w:pPr>
      <w:r w:rsidRPr="004B7874">
        <w:rPr>
          <w:b/>
          <w:sz w:val="28"/>
        </w:rPr>
        <w:t>Si  vous avez un doute, vous pouvez demander des précisions.</w:t>
      </w:r>
    </w:p>
    <w:p w:rsidR="000343D9" w:rsidRPr="004B7874" w:rsidRDefault="000343D9" w:rsidP="000B30E7">
      <w:pPr>
        <w:spacing w:after="0"/>
        <w:rPr>
          <w:b/>
          <w:sz w:val="28"/>
        </w:rPr>
      </w:pPr>
    </w:p>
    <w:p w:rsidR="0078692B" w:rsidRPr="004B7874" w:rsidRDefault="0078692B" w:rsidP="000B30E7">
      <w:pPr>
        <w:spacing w:after="0"/>
        <w:rPr>
          <w:b/>
          <w:sz w:val="32"/>
          <w:szCs w:val="24"/>
        </w:rPr>
      </w:pPr>
      <w:r w:rsidRPr="004B7874">
        <w:rPr>
          <w:b/>
          <w:sz w:val="32"/>
          <w:szCs w:val="24"/>
          <w:u w:val="single"/>
        </w:rPr>
        <w:t>1 trousse simple et pratique avec</w:t>
      </w:r>
      <w:r w:rsidRPr="004B7874">
        <w:rPr>
          <w:b/>
          <w:sz w:val="32"/>
          <w:szCs w:val="24"/>
        </w:rPr>
        <w:t> :</w:t>
      </w:r>
      <w:r w:rsidR="00A80540" w:rsidRPr="004B7874">
        <w:rPr>
          <w:b/>
          <w:sz w:val="32"/>
          <w:szCs w:val="24"/>
        </w:rPr>
        <w:t xml:space="preserve"> (à renouveler)</w:t>
      </w:r>
    </w:p>
    <w:p w:rsidR="00F623AE" w:rsidRPr="004B7874" w:rsidRDefault="00F623AE" w:rsidP="000B30E7">
      <w:pPr>
        <w:spacing w:after="0"/>
        <w:rPr>
          <w:b/>
          <w:sz w:val="28"/>
        </w:rPr>
      </w:pPr>
    </w:p>
    <w:p w:rsidR="007C1B7F" w:rsidRDefault="007C1B7F" w:rsidP="002930D0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7C1B7F">
        <w:rPr>
          <w:sz w:val="28"/>
        </w:rPr>
        <w:t>1</w:t>
      </w:r>
      <w:r w:rsidR="00F636B7" w:rsidRPr="007C1B7F">
        <w:rPr>
          <w:sz w:val="28"/>
        </w:rPr>
        <w:t xml:space="preserve"> </w:t>
      </w:r>
      <w:r w:rsidR="00B5649E" w:rsidRPr="007C1B7F">
        <w:rPr>
          <w:sz w:val="28"/>
        </w:rPr>
        <w:t>Stylo</w:t>
      </w:r>
      <w:r w:rsidR="00F636B7" w:rsidRPr="007C1B7F">
        <w:rPr>
          <w:sz w:val="28"/>
        </w:rPr>
        <w:t>s</w:t>
      </w:r>
      <w:r w:rsidR="005F35CA" w:rsidRPr="007C1B7F">
        <w:rPr>
          <w:sz w:val="28"/>
        </w:rPr>
        <w:t xml:space="preserve"> </w:t>
      </w:r>
      <w:r w:rsidR="00B5649E" w:rsidRPr="007C1B7F">
        <w:rPr>
          <w:sz w:val="28"/>
        </w:rPr>
        <w:t xml:space="preserve">bille à </w:t>
      </w:r>
      <w:r>
        <w:rPr>
          <w:sz w:val="28"/>
        </w:rPr>
        <w:t>encre + des cartouches  encre bleu marine</w:t>
      </w:r>
    </w:p>
    <w:p w:rsidR="00735AEC" w:rsidRPr="007C1B7F" w:rsidRDefault="005764AC" w:rsidP="002930D0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6</w:t>
      </w:r>
      <w:r w:rsidR="00735AEC" w:rsidRPr="007C1B7F">
        <w:rPr>
          <w:sz w:val="28"/>
        </w:rPr>
        <w:t xml:space="preserve"> stylos bille </w:t>
      </w:r>
      <w:r w:rsidR="00735AEC" w:rsidRPr="007C1B7F">
        <w:rPr>
          <w:b/>
          <w:sz w:val="28"/>
          <w:u w:val="single"/>
        </w:rPr>
        <w:t>distincts</w:t>
      </w:r>
      <w:r w:rsidR="00735AEC" w:rsidRPr="007C1B7F">
        <w:rPr>
          <w:sz w:val="28"/>
        </w:rPr>
        <w:t xml:space="preserve"> (</w:t>
      </w:r>
      <w:r>
        <w:rPr>
          <w:sz w:val="28"/>
        </w:rPr>
        <w:t xml:space="preserve">1 </w:t>
      </w:r>
      <w:r w:rsidR="00735AEC" w:rsidRPr="007C1B7F">
        <w:rPr>
          <w:sz w:val="28"/>
        </w:rPr>
        <w:t xml:space="preserve">rouge, </w:t>
      </w:r>
      <w:r>
        <w:rPr>
          <w:sz w:val="28"/>
        </w:rPr>
        <w:t xml:space="preserve">2 </w:t>
      </w:r>
      <w:r w:rsidR="00735AEC" w:rsidRPr="007C1B7F">
        <w:rPr>
          <w:sz w:val="28"/>
        </w:rPr>
        <w:t>vert</w:t>
      </w:r>
      <w:r>
        <w:rPr>
          <w:sz w:val="28"/>
        </w:rPr>
        <w:t>s</w:t>
      </w:r>
      <w:r w:rsidR="00735AEC" w:rsidRPr="007C1B7F">
        <w:rPr>
          <w:sz w:val="28"/>
        </w:rPr>
        <w:t xml:space="preserve">, </w:t>
      </w:r>
      <w:r w:rsidR="007C1B7F">
        <w:rPr>
          <w:sz w:val="28"/>
        </w:rPr>
        <w:t xml:space="preserve">2 </w:t>
      </w:r>
      <w:r w:rsidR="00735AEC" w:rsidRPr="007C1B7F">
        <w:rPr>
          <w:sz w:val="28"/>
        </w:rPr>
        <w:t>bleu</w:t>
      </w:r>
      <w:r w:rsidR="007C1B7F">
        <w:rPr>
          <w:sz w:val="28"/>
        </w:rPr>
        <w:t>s</w:t>
      </w:r>
      <w:r w:rsidR="00735AEC" w:rsidRPr="007C1B7F">
        <w:rPr>
          <w:sz w:val="28"/>
        </w:rPr>
        <w:t xml:space="preserve">, </w:t>
      </w:r>
      <w:r>
        <w:rPr>
          <w:sz w:val="28"/>
        </w:rPr>
        <w:t xml:space="preserve">1 </w:t>
      </w:r>
      <w:r w:rsidR="00735AEC" w:rsidRPr="007C1B7F">
        <w:rPr>
          <w:sz w:val="28"/>
        </w:rPr>
        <w:t xml:space="preserve">noir, </w:t>
      </w:r>
      <w:r w:rsidR="00735AEC" w:rsidRPr="007C1B7F">
        <w:rPr>
          <w:b/>
          <w:sz w:val="28"/>
        </w:rPr>
        <w:t>pas de stylo 4 couleurs</w:t>
      </w:r>
      <w:r w:rsidR="00735AEC" w:rsidRPr="007C1B7F">
        <w:rPr>
          <w:sz w:val="28"/>
        </w:rPr>
        <w:t>)</w:t>
      </w:r>
    </w:p>
    <w:p w:rsidR="00735AEC" w:rsidRPr="004B7874" w:rsidRDefault="008C4B65" w:rsidP="00735AEC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4B7874">
        <w:rPr>
          <w:sz w:val="28"/>
        </w:rPr>
        <w:t>4</w:t>
      </w:r>
      <w:r w:rsidR="005764AC">
        <w:rPr>
          <w:sz w:val="28"/>
        </w:rPr>
        <w:t xml:space="preserve"> c</w:t>
      </w:r>
      <w:r w:rsidR="00735AEC" w:rsidRPr="004B7874">
        <w:rPr>
          <w:sz w:val="28"/>
        </w:rPr>
        <w:t>rayon</w:t>
      </w:r>
      <w:r w:rsidRPr="004B7874">
        <w:rPr>
          <w:sz w:val="28"/>
        </w:rPr>
        <w:t xml:space="preserve">s </w:t>
      </w:r>
      <w:r w:rsidR="00735AEC" w:rsidRPr="004B7874">
        <w:rPr>
          <w:sz w:val="28"/>
        </w:rPr>
        <w:t xml:space="preserve"> à papier HB + 1 gomme + 1 taille-crayon avec réservoir</w:t>
      </w:r>
    </w:p>
    <w:p w:rsidR="009B3FE7" w:rsidRPr="004B7874" w:rsidRDefault="00D606B8" w:rsidP="009B3FE7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1 p</w:t>
      </w:r>
      <w:r w:rsidR="00735AEC" w:rsidRPr="004B7874">
        <w:rPr>
          <w:sz w:val="28"/>
        </w:rPr>
        <w:t>aire de ciseaux à bouts ronds et lame en métal</w:t>
      </w:r>
      <w:r w:rsidR="009B3FE7" w:rsidRPr="004B7874">
        <w:rPr>
          <w:sz w:val="28"/>
        </w:rPr>
        <w:t xml:space="preserve"> (Attention vérifier </w:t>
      </w:r>
    </w:p>
    <w:p w:rsidR="005F35CA" w:rsidRPr="007C1B7F" w:rsidRDefault="00A41A10" w:rsidP="007C1B7F">
      <w:pPr>
        <w:spacing w:after="0"/>
        <w:ind w:left="360"/>
        <w:rPr>
          <w:b/>
          <w:sz w:val="28"/>
        </w:rPr>
      </w:pPr>
      <w:r>
        <w:rPr>
          <w:sz w:val="28"/>
        </w:rPr>
        <w:t xml:space="preserve">      </w:t>
      </w:r>
      <w:r w:rsidR="007C1B7F">
        <w:rPr>
          <w:sz w:val="28"/>
        </w:rPr>
        <w:t>s</w:t>
      </w:r>
      <w:r w:rsidR="00D606B8" w:rsidRPr="007C1B7F">
        <w:rPr>
          <w:sz w:val="28"/>
        </w:rPr>
        <w:t xml:space="preserve">i elle est </w:t>
      </w:r>
      <w:r w:rsidR="00811241" w:rsidRPr="007C1B7F">
        <w:rPr>
          <w:sz w:val="28"/>
        </w:rPr>
        <w:t xml:space="preserve">pour </w:t>
      </w:r>
      <w:r w:rsidR="00811241" w:rsidRPr="007C1B7F">
        <w:rPr>
          <w:sz w:val="28"/>
          <w:u w:val="single"/>
        </w:rPr>
        <w:t>gaucher ou droitier)</w:t>
      </w:r>
      <w:r w:rsidR="005F35CA" w:rsidRPr="007C1B7F">
        <w:rPr>
          <w:sz w:val="28"/>
        </w:rPr>
        <w:t xml:space="preserve"> </w:t>
      </w:r>
    </w:p>
    <w:p w:rsidR="00F03EB2" w:rsidRDefault="00F03EB2" w:rsidP="00F03EB2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 w:rsidRPr="004B7874">
        <w:rPr>
          <w:sz w:val="28"/>
        </w:rPr>
        <w:t xml:space="preserve">1 règle graduée de </w:t>
      </w:r>
      <w:r w:rsidRPr="00A73686">
        <w:rPr>
          <w:sz w:val="28"/>
          <w:u w:val="single"/>
        </w:rPr>
        <w:t>20 cm rigide</w:t>
      </w:r>
      <w:r w:rsidRPr="00A73686">
        <w:rPr>
          <w:sz w:val="28"/>
        </w:rPr>
        <w:t xml:space="preserve"> (Attention les règles flexible</w:t>
      </w:r>
      <w:r>
        <w:rPr>
          <w:sz w:val="28"/>
        </w:rPr>
        <w:t>s</w:t>
      </w:r>
      <w:r w:rsidRPr="00A73686">
        <w:rPr>
          <w:sz w:val="28"/>
        </w:rPr>
        <w:t xml:space="preserve"> ne sont pas adaptées aux petits de CE1 ni les grandes de 30cm) </w:t>
      </w:r>
    </w:p>
    <w:p w:rsidR="00CB2B7C" w:rsidRPr="00CB2B7C" w:rsidRDefault="00CB2B7C" w:rsidP="00CB2B7C">
      <w:pPr>
        <w:spacing w:after="0"/>
        <w:ind w:left="360"/>
        <w:rPr>
          <w:sz w:val="28"/>
        </w:rPr>
      </w:pPr>
    </w:p>
    <w:p w:rsidR="00A80540" w:rsidRPr="004B7874" w:rsidRDefault="00A80540" w:rsidP="00877924">
      <w:pPr>
        <w:spacing w:after="0"/>
        <w:rPr>
          <w:sz w:val="28"/>
        </w:rPr>
      </w:pPr>
    </w:p>
    <w:p w:rsidR="000343D9" w:rsidRPr="004B7874" w:rsidRDefault="000343D9" w:rsidP="000343D9">
      <w:pPr>
        <w:spacing w:after="0"/>
        <w:rPr>
          <w:b/>
          <w:sz w:val="32"/>
          <w:szCs w:val="24"/>
        </w:rPr>
      </w:pPr>
      <w:r w:rsidRPr="004B7874">
        <w:rPr>
          <w:b/>
          <w:sz w:val="32"/>
          <w:szCs w:val="24"/>
          <w:u w:val="single"/>
        </w:rPr>
        <w:t>1 trousse simple et pratique avec</w:t>
      </w:r>
      <w:r w:rsidRPr="004B7874">
        <w:rPr>
          <w:b/>
          <w:sz w:val="32"/>
          <w:szCs w:val="24"/>
        </w:rPr>
        <w:t> :</w:t>
      </w:r>
    </w:p>
    <w:p w:rsidR="000343D9" w:rsidRPr="004B7874" w:rsidRDefault="000343D9" w:rsidP="000343D9">
      <w:pPr>
        <w:spacing w:after="0"/>
        <w:rPr>
          <w:sz w:val="28"/>
        </w:rPr>
      </w:pPr>
    </w:p>
    <w:p w:rsidR="000343D9" w:rsidRPr="004B7874" w:rsidRDefault="000343D9" w:rsidP="000343D9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4B7874">
        <w:rPr>
          <w:sz w:val="28"/>
        </w:rPr>
        <w:t>12 crayons de couleurs de bonne qualité</w:t>
      </w:r>
    </w:p>
    <w:p w:rsidR="000343D9" w:rsidRPr="004B7874" w:rsidRDefault="000343D9" w:rsidP="000343D9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4B7874">
        <w:rPr>
          <w:sz w:val="28"/>
        </w:rPr>
        <w:t xml:space="preserve">12 feutres </w:t>
      </w:r>
      <w:r w:rsidR="00CB2B7C">
        <w:rPr>
          <w:sz w:val="28"/>
        </w:rPr>
        <w:t xml:space="preserve">à </w:t>
      </w:r>
      <w:r w:rsidRPr="004B7874">
        <w:rPr>
          <w:sz w:val="28"/>
        </w:rPr>
        <w:t>pointe moyenne</w:t>
      </w:r>
    </w:p>
    <w:p w:rsidR="000343D9" w:rsidRPr="004B7874" w:rsidRDefault="000343D9" w:rsidP="007C1B7F">
      <w:pPr>
        <w:pStyle w:val="Paragraphedeliste"/>
        <w:spacing w:after="0"/>
        <w:rPr>
          <w:sz w:val="28"/>
        </w:rPr>
      </w:pPr>
    </w:p>
    <w:p w:rsidR="00472EB4" w:rsidRPr="004B7874" w:rsidRDefault="00472EB4" w:rsidP="00472EB4">
      <w:pPr>
        <w:spacing w:after="0"/>
        <w:rPr>
          <w:sz w:val="28"/>
        </w:rPr>
      </w:pPr>
    </w:p>
    <w:p w:rsidR="00472EB4" w:rsidRPr="007C1B7F" w:rsidRDefault="007C1B7F" w:rsidP="00472EB4">
      <w:pPr>
        <w:spacing w:after="0"/>
        <w:rPr>
          <w:b/>
          <w:sz w:val="32"/>
          <w:szCs w:val="24"/>
          <w:u w:val="single"/>
        </w:rPr>
      </w:pPr>
      <w:r w:rsidRPr="007C1B7F">
        <w:rPr>
          <w:b/>
          <w:sz w:val="32"/>
          <w:szCs w:val="24"/>
          <w:u w:val="single"/>
        </w:rPr>
        <w:t>1 g</w:t>
      </w:r>
      <w:r w:rsidR="00472EB4" w:rsidRPr="007C1B7F">
        <w:rPr>
          <w:b/>
          <w:sz w:val="32"/>
          <w:szCs w:val="24"/>
          <w:u w:val="single"/>
        </w:rPr>
        <w:t>rand cartable</w:t>
      </w:r>
      <w:r w:rsidR="00205100" w:rsidRPr="007C1B7F">
        <w:rPr>
          <w:b/>
          <w:sz w:val="32"/>
          <w:szCs w:val="24"/>
          <w:u w:val="single"/>
        </w:rPr>
        <w:t xml:space="preserve"> sans roulettes</w:t>
      </w:r>
      <w:r w:rsidR="00472EB4" w:rsidRPr="007C1B7F">
        <w:rPr>
          <w:b/>
          <w:sz w:val="32"/>
          <w:szCs w:val="24"/>
          <w:u w:val="single"/>
        </w:rPr>
        <w:t xml:space="preserve"> avec : </w:t>
      </w:r>
    </w:p>
    <w:p w:rsidR="00472EB4" w:rsidRPr="004B7874" w:rsidRDefault="00472EB4" w:rsidP="00472EB4">
      <w:pPr>
        <w:pStyle w:val="Paragraphedeliste"/>
        <w:numPr>
          <w:ilvl w:val="0"/>
          <w:numId w:val="6"/>
        </w:numPr>
        <w:spacing w:after="0"/>
        <w:rPr>
          <w:sz w:val="28"/>
        </w:rPr>
      </w:pPr>
      <w:r w:rsidRPr="004B7874">
        <w:rPr>
          <w:sz w:val="28"/>
        </w:rPr>
        <w:t>2 boîtes de mouchoirs</w:t>
      </w:r>
    </w:p>
    <w:p w:rsidR="00CB2B7C" w:rsidRDefault="00CB2B7C" w:rsidP="005E2D1E">
      <w:pPr>
        <w:pStyle w:val="Paragraphedeliste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1 a</w:t>
      </w:r>
      <w:r w:rsidRPr="00A73686">
        <w:rPr>
          <w:sz w:val="28"/>
        </w:rPr>
        <w:t xml:space="preserve">rdoise blanche (1 face blanche, 1 face quadrillée au cm) </w:t>
      </w:r>
    </w:p>
    <w:p w:rsidR="00472EB4" w:rsidRPr="00CD3BEF" w:rsidRDefault="00A73686" w:rsidP="005E2D1E">
      <w:pPr>
        <w:pStyle w:val="Paragraphedeliste"/>
        <w:numPr>
          <w:ilvl w:val="0"/>
          <w:numId w:val="6"/>
        </w:numPr>
        <w:spacing w:after="0"/>
        <w:rPr>
          <w:sz w:val="28"/>
        </w:rPr>
      </w:pPr>
      <w:r w:rsidRPr="00A73686">
        <w:rPr>
          <w:sz w:val="28"/>
        </w:rPr>
        <w:lastRenderedPageBreak/>
        <w:t xml:space="preserve">un </w:t>
      </w:r>
      <w:r>
        <w:rPr>
          <w:sz w:val="28"/>
        </w:rPr>
        <w:t xml:space="preserve">petit </w:t>
      </w:r>
      <w:r w:rsidRPr="00A73686">
        <w:rPr>
          <w:sz w:val="28"/>
        </w:rPr>
        <w:t>chiffon</w:t>
      </w:r>
      <w:r w:rsidR="00CB2B7C">
        <w:rPr>
          <w:sz w:val="28"/>
        </w:rPr>
        <w:t xml:space="preserve"> accroché à l’ardoise</w:t>
      </w:r>
      <w:r w:rsidR="005F35CA">
        <w:rPr>
          <w:sz w:val="28"/>
        </w:rPr>
        <w:t xml:space="preserve"> </w:t>
      </w:r>
      <w:r w:rsidR="005F35CA" w:rsidRPr="005764AC">
        <w:rPr>
          <w:b/>
          <w:sz w:val="28"/>
        </w:rPr>
        <w:t>ou</w:t>
      </w:r>
      <w:r w:rsidR="005F35CA">
        <w:rPr>
          <w:sz w:val="28"/>
        </w:rPr>
        <w:t xml:space="preserve"> un tampon </w:t>
      </w:r>
      <w:r w:rsidR="007C1B7F">
        <w:rPr>
          <w:sz w:val="28"/>
        </w:rPr>
        <w:t>effaceur</w:t>
      </w:r>
      <w:r w:rsidR="005764AC">
        <w:rPr>
          <w:sz w:val="28"/>
        </w:rPr>
        <w:t xml:space="preserve"> (obligatoire)</w:t>
      </w:r>
    </w:p>
    <w:p w:rsidR="008C64D4" w:rsidRDefault="00DC01E0" w:rsidP="008C64D4">
      <w:pPr>
        <w:pStyle w:val="Paragraphedeliste"/>
        <w:numPr>
          <w:ilvl w:val="0"/>
          <w:numId w:val="9"/>
        </w:numPr>
        <w:rPr>
          <w:sz w:val="28"/>
        </w:rPr>
      </w:pPr>
      <w:r>
        <w:rPr>
          <w:sz w:val="28"/>
        </w:rPr>
        <w:t>le</w:t>
      </w:r>
      <w:r w:rsidR="008C64D4">
        <w:rPr>
          <w:sz w:val="28"/>
        </w:rPr>
        <w:t xml:space="preserve"> lutin grand format (50 p 100 vues)</w:t>
      </w:r>
      <w:r w:rsidR="006333E0">
        <w:rPr>
          <w:sz w:val="28"/>
        </w:rPr>
        <w:t xml:space="preserve"> du CP ou un neuf :</w:t>
      </w:r>
    </w:p>
    <w:p w:rsidR="00A73686" w:rsidRPr="00CB2B7C" w:rsidRDefault="005764AC" w:rsidP="00CB2B7C">
      <w:pPr>
        <w:pStyle w:val="Paragraphedeliste"/>
        <w:numPr>
          <w:ilvl w:val="0"/>
          <w:numId w:val="9"/>
        </w:numPr>
        <w:rPr>
          <w:sz w:val="28"/>
        </w:rPr>
      </w:pPr>
      <w:r>
        <w:rPr>
          <w:sz w:val="28"/>
        </w:rPr>
        <w:t>8</w:t>
      </w:r>
      <w:r w:rsidR="00706B02" w:rsidRPr="00F03EB2">
        <w:rPr>
          <w:sz w:val="28"/>
        </w:rPr>
        <w:t xml:space="preserve"> Sticks 21g de colle (pas de colle liquide)</w:t>
      </w:r>
    </w:p>
    <w:p w:rsidR="00A73686" w:rsidRPr="00E56942" w:rsidRDefault="00A73686" w:rsidP="0078585D">
      <w:pPr>
        <w:pStyle w:val="Paragraphedeliste"/>
        <w:numPr>
          <w:ilvl w:val="0"/>
          <w:numId w:val="2"/>
        </w:numPr>
        <w:spacing w:after="0"/>
        <w:rPr>
          <w:b/>
          <w:sz w:val="28"/>
        </w:rPr>
      </w:pPr>
      <w:r w:rsidRPr="00A73686">
        <w:rPr>
          <w:sz w:val="28"/>
        </w:rPr>
        <w:t xml:space="preserve">1 pochette de </w:t>
      </w:r>
      <w:r w:rsidR="001D1792" w:rsidRPr="00A73686">
        <w:rPr>
          <w:sz w:val="28"/>
        </w:rPr>
        <w:t>10 feutres</w:t>
      </w:r>
      <w:r w:rsidR="00EC124E" w:rsidRPr="00A73686">
        <w:rPr>
          <w:sz w:val="28"/>
        </w:rPr>
        <w:t xml:space="preserve"> effaçables </w:t>
      </w:r>
    </w:p>
    <w:p w:rsidR="000C0FFE" w:rsidRPr="000C0FFE" w:rsidRDefault="005764AC" w:rsidP="00DD4694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3</w:t>
      </w:r>
      <w:r w:rsidR="0078585D" w:rsidRPr="000C0FFE">
        <w:rPr>
          <w:sz w:val="28"/>
        </w:rPr>
        <w:t xml:space="preserve"> chemises à rabats à élastiques </w:t>
      </w:r>
      <w:r>
        <w:rPr>
          <w:sz w:val="28"/>
        </w:rPr>
        <w:t xml:space="preserve">(bleu, </w:t>
      </w:r>
      <w:r w:rsidR="00417C40" w:rsidRPr="000C0FFE">
        <w:rPr>
          <w:sz w:val="28"/>
        </w:rPr>
        <w:t>rouge</w:t>
      </w:r>
      <w:r>
        <w:rPr>
          <w:sz w:val="28"/>
        </w:rPr>
        <w:t xml:space="preserve"> et verte</w:t>
      </w:r>
      <w:r w:rsidR="00417C40" w:rsidRPr="000C0FFE">
        <w:rPr>
          <w:sz w:val="28"/>
        </w:rPr>
        <w:t>)</w:t>
      </w:r>
    </w:p>
    <w:p w:rsidR="001D1792" w:rsidRPr="000C0FFE" w:rsidRDefault="005764AC" w:rsidP="00DD4694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6</w:t>
      </w:r>
      <w:r w:rsidR="005F35CA" w:rsidRPr="000C0FFE">
        <w:rPr>
          <w:sz w:val="28"/>
        </w:rPr>
        <w:t xml:space="preserve"> </w:t>
      </w:r>
      <w:r w:rsidR="001D1792" w:rsidRPr="000C0FFE">
        <w:rPr>
          <w:sz w:val="28"/>
        </w:rPr>
        <w:t>Petits</w:t>
      </w:r>
      <w:r w:rsidR="00EC124E" w:rsidRPr="000C0FFE">
        <w:rPr>
          <w:sz w:val="28"/>
        </w:rPr>
        <w:t xml:space="preserve"> Cahiers 17/22 grands </w:t>
      </w:r>
      <w:r w:rsidR="001D1792" w:rsidRPr="000C0FFE">
        <w:rPr>
          <w:sz w:val="28"/>
        </w:rPr>
        <w:t>carreaux avec</w:t>
      </w:r>
      <w:r w:rsidR="00EC124E" w:rsidRPr="000C0FFE">
        <w:rPr>
          <w:sz w:val="28"/>
        </w:rPr>
        <w:t xml:space="preserve"> protège cahier intégré 96 pages</w:t>
      </w:r>
      <w:r w:rsidR="00E0078F" w:rsidRPr="000C0FFE">
        <w:rPr>
          <w:sz w:val="28"/>
        </w:rPr>
        <w:t xml:space="preserve"> : </w:t>
      </w:r>
    </w:p>
    <w:p w:rsidR="000C0FFE" w:rsidRDefault="00CB2B7C" w:rsidP="000C0FFE">
      <w:pPr>
        <w:pStyle w:val="Paragraphedeliste"/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98EB44E" wp14:editId="42A7BCB9">
            <wp:simplePos x="0" y="0"/>
            <wp:positionH relativeFrom="column">
              <wp:posOffset>5381625</wp:posOffset>
            </wp:positionH>
            <wp:positionV relativeFrom="paragraph">
              <wp:posOffset>5715</wp:posOffset>
            </wp:positionV>
            <wp:extent cx="990600" cy="1504950"/>
            <wp:effectExtent l="19050" t="0" r="0" b="0"/>
            <wp:wrapTight wrapText="bothSides">
              <wp:wrapPolygon edited="0">
                <wp:start x="-415" y="0"/>
                <wp:lineTo x="-415" y="21327"/>
                <wp:lineTo x="21600" y="21327"/>
                <wp:lineTo x="21600" y="0"/>
                <wp:lineTo x="-415" y="0"/>
              </wp:wrapPolygon>
            </wp:wrapTight>
            <wp:docPr id="1" name="Image 1" descr="Organisation, cahiers, méthodes au C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, cahiers, méthodes au C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4AC">
        <w:rPr>
          <w:sz w:val="28"/>
        </w:rPr>
        <w:t>1</w:t>
      </w:r>
      <w:r w:rsidR="00366E8C">
        <w:rPr>
          <w:sz w:val="28"/>
        </w:rPr>
        <w:t xml:space="preserve"> bleu</w:t>
      </w:r>
      <w:r w:rsidR="001D1792">
        <w:rPr>
          <w:sz w:val="28"/>
        </w:rPr>
        <w:t xml:space="preserve"> </w:t>
      </w:r>
      <w:r w:rsidR="000C0FFE">
        <w:rPr>
          <w:sz w:val="28"/>
        </w:rPr>
        <w:t>(</w:t>
      </w:r>
      <w:r w:rsidR="001D1792">
        <w:rPr>
          <w:sz w:val="28"/>
        </w:rPr>
        <w:t>devoirs</w:t>
      </w:r>
      <w:r w:rsidR="000C0FFE">
        <w:rPr>
          <w:sz w:val="28"/>
        </w:rPr>
        <w:t>)</w:t>
      </w:r>
      <w:r w:rsidR="00366E8C">
        <w:rPr>
          <w:sz w:val="28"/>
        </w:rPr>
        <w:t xml:space="preserve">, </w:t>
      </w:r>
      <w:r w:rsidR="00E202CC">
        <w:rPr>
          <w:sz w:val="28"/>
        </w:rPr>
        <w:t>1</w:t>
      </w:r>
      <w:r w:rsidR="005F35CA">
        <w:rPr>
          <w:sz w:val="28"/>
        </w:rPr>
        <w:t xml:space="preserve"> violet</w:t>
      </w:r>
      <w:r w:rsidR="001D1792">
        <w:rPr>
          <w:sz w:val="28"/>
        </w:rPr>
        <w:t xml:space="preserve"> </w:t>
      </w:r>
      <w:r w:rsidR="000C0FFE">
        <w:rPr>
          <w:sz w:val="28"/>
        </w:rPr>
        <w:t>(</w:t>
      </w:r>
      <w:r w:rsidR="001D1792">
        <w:rPr>
          <w:sz w:val="28"/>
        </w:rPr>
        <w:t>anglais</w:t>
      </w:r>
      <w:r w:rsidR="000C0FFE">
        <w:rPr>
          <w:sz w:val="28"/>
        </w:rPr>
        <w:t>)</w:t>
      </w:r>
      <w:r w:rsidR="005F35CA">
        <w:rPr>
          <w:sz w:val="28"/>
        </w:rPr>
        <w:t xml:space="preserve"> </w:t>
      </w:r>
      <w:r w:rsidR="0078585D" w:rsidRPr="0072121B">
        <w:rPr>
          <w:sz w:val="28"/>
        </w:rPr>
        <w:t>et</w:t>
      </w:r>
      <w:r w:rsidR="005764AC">
        <w:rPr>
          <w:sz w:val="28"/>
        </w:rPr>
        <w:t xml:space="preserve"> 1</w:t>
      </w:r>
      <w:r w:rsidR="00FE6D84" w:rsidRPr="0072121B">
        <w:rPr>
          <w:sz w:val="28"/>
        </w:rPr>
        <w:t xml:space="preserve"> roug</w:t>
      </w:r>
      <w:r w:rsidR="00EC124E" w:rsidRPr="0072121B">
        <w:rPr>
          <w:sz w:val="28"/>
        </w:rPr>
        <w:t>e</w:t>
      </w:r>
      <w:r w:rsidR="001D1792">
        <w:rPr>
          <w:sz w:val="28"/>
        </w:rPr>
        <w:t xml:space="preserve"> </w:t>
      </w:r>
      <w:r w:rsidR="000C0FFE">
        <w:rPr>
          <w:sz w:val="28"/>
        </w:rPr>
        <w:t>(</w:t>
      </w:r>
      <w:r w:rsidR="001D1792">
        <w:rPr>
          <w:sz w:val="28"/>
        </w:rPr>
        <w:t>du jour</w:t>
      </w:r>
      <w:r w:rsidR="000C0FFE">
        <w:rPr>
          <w:sz w:val="28"/>
        </w:rPr>
        <w:t>)</w:t>
      </w:r>
      <w:r w:rsidR="001D1792">
        <w:rPr>
          <w:sz w:val="28"/>
        </w:rPr>
        <w:t>,</w:t>
      </w:r>
      <w:r w:rsidR="005764AC">
        <w:rPr>
          <w:sz w:val="28"/>
        </w:rPr>
        <w:t xml:space="preserve"> 2 verts</w:t>
      </w:r>
      <w:r w:rsidR="0016244A">
        <w:rPr>
          <w:sz w:val="28"/>
        </w:rPr>
        <w:t xml:space="preserve"> </w:t>
      </w:r>
      <w:r w:rsidR="00BD5139">
        <w:rPr>
          <w:sz w:val="28"/>
        </w:rPr>
        <w:t>(</w:t>
      </w:r>
      <w:r w:rsidR="00E0078F" w:rsidRPr="00D23C57">
        <w:rPr>
          <w:sz w:val="28"/>
        </w:rPr>
        <w:t>copie</w:t>
      </w:r>
      <w:r w:rsidR="00EC124E" w:rsidRPr="00D23C57">
        <w:rPr>
          <w:sz w:val="28"/>
        </w:rPr>
        <w:t>)</w:t>
      </w:r>
      <w:r w:rsidR="005764AC">
        <w:rPr>
          <w:sz w:val="28"/>
        </w:rPr>
        <w:t>, 1 blanc transparent</w:t>
      </w:r>
      <w:r w:rsidR="00EC124E" w:rsidRPr="00D23C57">
        <w:rPr>
          <w:sz w:val="28"/>
        </w:rPr>
        <w:t>.</w:t>
      </w:r>
      <w:r w:rsidR="00EC124E" w:rsidRPr="00BD5139">
        <w:rPr>
          <w:sz w:val="28"/>
        </w:rPr>
        <w:t xml:space="preserve"> </w:t>
      </w:r>
    </w:p>
    <w:p w:rsidR="005764AC" w:rsidRPr="000C0FFE" w:rsidRDefault="005764AC" w:rsidP="005764AC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2 petits cahiers rouges 48 p</w:t>
      </w:r>
    </w:p>
    <w:p w:rsidR="00EC124E" w:rsidRPr="0072121B" w:rsidRDefault="00E0078F" w:rsidP="00E0078F">
      <w:pPr>
        <w:pStyle w:val="Paragraphedeliste"/>
        <w:spacing w:after="0"/>
        <w:rPr>
          <w:sz w:val="28"/>
        </w:rPr>
      </w:pPr>
      <w:r w:rsidRPr="00E0078F">
        <w:rPr>
          <w:sz w:val="24"/>
          <w:shd w:val="clear" w:color="auto" w:fill="E5B8B7" w:themeFill="accent2" w:themeFillTint="66"/>
        </w:rPr>
        <w:t>Optez</w:t>
      </w:r>
      <w:r w:rsidR="00EC124E" w:rsidRPr="00E0078F">
        <w:rPr>
          <w:sz w:val="24"/>
          <w:shd w:val="clear" w:color="auto" w:fill="E5B8B7" w:themeFill="accent2" w:themeFillTint="66"/>
        </w:rPr>
        <w:t xml:space="preserve"> pour les cahiers dont les interlignes sont de </w:t>
      </w:r>
      <w:r w:rsidR="0078585D" w:rsidRPr="00E0078F">
        <w:rPr>
          <w:sz w:val="24"/>
          <w:shd w:val="clear" w:color="auto" w:fill="E5B8B7" w:themeFill="accent2" w:themeFillTint="66"/>
        </w:rPr>
        <w:t>couleur bleue et bien visible</w:t>
      </w:r>
    </w:p>
    <w:p w:rsidR="007C1B7F" w:rsidRDefault="0016244A" w:rsidP="00EC124E">
      <w:pPr>
        <w:pStyle w:val="Paragraphedeliste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3</w:t>
      </w:r>
      <w:r w:rsidR="00A73686">
        <w:rPr>
          <w:sz w:val="28"/>
        </w:rPr>
        <w:t xml:space="preserve"> </w:t>
      </w:r>
      <w:r w:rsidR="00B85ADF" w:rsidRPr="00A73686">
        <w:rPr>
          <w:sz w:val="28"/>
        </w:rPr>
        <w:t>lutin</w:t>
      </w:r>
      <w:r w:rsidR="007C1B7F">
        <w:rPr>
          <w:sz w:val="28"/>
        </w:rPr>
        <w:t>s</w:t>
      </w:r>
      <w:r w:rsidR="005F35CA">
        <w:rPr>
          <w:sz w:val="28"/>
        </w:rPr>
        <w:t xml:space="preserve"> </w:t>
      </w:r>
      <w:r w:rsidR="007C1B7F">
        <w:rPr>
          <w:sz w:val="28"/>
        </w:rPr>
        <w:t>grand-</w:t>
      </w:r>
      <w:r w:rsidR="009939FC">
        <w:rPr>
          <w:sz w:val="28"/>
        </w:rPr>
        <w:t xml:space="preserve">format </w:t>
      </w:r>
      <w:r w:rsidR="005F35CA">
        <w:rPr>
          <w:sz w:val="28"/>
        </w:rPr>
        <w:t>(</w:t>
      </w:r>
      <w:r w:rsidR="007C1B7F">
        <w:rPr>
          <w:sz w:val="28"/>
        </w:rPr>
        <w:t xml:space="preserve">50 p </w:t>
      </w:r>
      <w:r w:rsidR="005F35CA">
        <w:rPr>
          <w:sz w:val="28"/>
        </w:rPr>
        <w:t>100</w:t>
      </w:r>
      <w:r w:rsidR="00B85ADF">
        <w:rPr>
          <w:sz w:val="28"/>
        </w:rPr>
        <w:t xml:space="preserve"> vues</w:t>
      </w:r>
      <w:r w:rsidR="00EC124E" w:rsidRPr="00A73686">
        <w:rPr>
          <w:sz w:val="28"/>
        </w:rPr>
        <w:t>)</w:t>
      </w:r>
      <w:r w:rsidRPr="0016244A">
        <w:rPr>
          <w:sz w:val="28"/>
        </w:rPr>
        <w:t xml:space="preserve"> </w:t>
      </w:r>
      <w:r>
        <w:rPr>
          <w:sz w:val="28"/>
        </w:rPr>
        <w:t>du CP ou</w:t>
      </w:r>
      <w:r>
        <w:rPr>
          <w:sz w:val="28"/>
        </w:rPr>
        <w:t xml:space="preserve"> neuf</w:t>
      </w:r>
      <w:r>
        <w:rPr>
          <w:sz w:val="28"/>
        </w:rPr>
        <w:t>s</w:t>
      </w:r>
      <w:r>
        <w:rPr>
          <w:sz w:val="28"/>
        </w:rPr>
        <w:t> </w:t>
      </w:r>
    </w:p>
    <w:p w:rsidR="0016244A" w:rsidRDefault="0016244A" w:rsidP="0016244A">
      <w:pPr>
        <w:pStyle w:val="Paragraphedeliste"/>
        <w:numPr>
          <w:ilvl w:val="1"/>
          <w:numId w:val="9"/>
        </w:numPr>
        <w:spacing w:after="0"/>
        <w:rPr>
          <w:sz w:val="28"/>
        </w:rPr>
      </w:pPr>
      <w:r>
        <w:rPr>
          <w:sz w:val="28"/>
        </w:rPr>
        <w:t>pour les fiches exercices (</w:t>
      </w:r>
      <w:r w:rsidRPr="0091433B">
        <w:rPr>
          <w:sz w:val="28"/>
        </w:rPr>
        <w:t>avec page de garde personnalisable</w:t>
      </w:r>
      <w:r>
        <w:rPr>
          <w:sz w:val="28"/>
        </w:rPr>
        <w:t xml:space="preserve"> si possible)</w:t>
      </w:r>
    </w:p>
    <w:p w:rsidR="00EC124E" w:rsidRDefault="00EC124E" w:rsidP="007C1B7F">
      <w:pPr>
        <w:pStyle w:val="Paragraphedeliste"/>
        <w:numPr>
          <w:ilvl w:val="1"/>
          <w:numId w:val="9"/>
        </w:numPr>
        <w:spacing w:after="0"/>
        <w:rPr>
          <w:sz w:val="28"/>
        </w:rPr>
      </w:pPr>
      <w:r w:rsidRPr="00A73686">
        <w:rPr>
          <w:sz w:val="28"/>
        </w:rPr>
        <w:t>Pour les fiches sons</w:t>
      </w:r>
      <w:r w:rsidR="006F2B64">
        <w:rPr>
          <w:sz w:val="28"/>
        </w:rPr>
        <w:t xml:space="preserve"> </w:t>
      </w:r>
      <w:r w:rsidR="00172ABF">
        <w:rPr>
          <w:sz w:val="28"/>
        </w:rPr>
        <w:t>(</w:t>
      </w:r>
      <w:r w:rsidR="006F2B64">
        <w:rPr>
          <w:sz w:val="28"/>
        </w:rPr>
        <w:t>avec page de garde</w:t>
      </w:r>
      <w:r w:rsidR="00216F2B">
        <w:rPr>
          <w:sz w:val="28"/>
        </w:rPr>
        <w:t xml:space="preserve"> personnalisable</w:t>
      </w:r>
      <w:r w:rsidR="00172ABF">
        <w:rPr>
          <w:sz w:val="28"/>
        </w:rPr>
        <w:t xml:space="preserve"> si possible)</w:t>
      </w:r>
    </w:p>
    <w:p w:rsidR="007C1B7F" w:rsidRDefault="007C1B7F" w:rsidP="007C1B7F">
      <w:pPr>
        <w:pStyle w:val="Paragraphedeliste"/>
        <w:numPr>
          <w:ilvl w:val="1"/>
          <w:numId w:val="9"/>
        </w:numPr>
        <w:spacing w:after="0"/>
        <w:rPr>
          <w:sz w:val="28"/>
        </w:rPr>
      </w:pPr>
      <w:r>
        <w:rPr>
          <w:sz w:val="28"/>
        </w:rPr>
        <w:t>Pour les problèmes</w:t>
      </w:r>
    </w:p>
    <w:p w:rsidR="0078585D" w:rsidRPr="00A73686" w:rsidRDefault="0078585D" w:rsidP="0078585D">
      <w:pPr>
        <w:pStyle w:val="Paragraphedeliste"/>
        <w:numPr>
          <w:ilvl w:val="0"/>
          <w:numId w:val="9"/>
        </w:numPr>
        <w:spacing w:after="0"/>
        <w:rPr>
          <w:sz w:val="28"/>
        </w:rPr>
      </w:pPr>
      <w:r w:rsidRPr="00A73686">
        <w:rPr>
          <w:sz w:val="28"/>
        </w:rPr>
        <w:t>1 petit</w:t>
      </w:r>
      <w:r w:rsidR="005F35CA">
        <w:rPr>
          <w:sz w:val="28"/>
        </w:rPr>
        <w:t xml:space="preserve"> </w:t>
      </w:r>
      <w:r w:rsidRPr="00A73686">
        <w:rPr>
          <w:sz w:val="28"/>
        </w:rPr>
        <w:t xml:space="preserve">Cahier </w:t>
      </w:r>
      <w:r w:rsidR="00C24A78" w:rsidRPr="00A73686">
        <w:rPr>
          <w:sz w:val="28"/>
        </w:rPr>
        <w:t xml:space="preserve">17/22 </w:t>
      </w:r>
      <w:r w:rsidRPr="00A73686">
        <w:rPr>
          <w:sz w:val="28"/>
        </w:rPr>
        <w:t xml:space="preserve">de </w:t>
      </w:r>
      <w:r w:rsidRPr="00A73686">
        <w:rPr>
          <w:sz w:val="28"/>
          <w:u w:val="single"/>
        </w:rPr>
        <w:t xml:space="preserve">travaux pratiques </w:t>
      </w:r>
      <w:r w:rsidRPr="00A73686">
        <w:rPr>
          <w:sz w:val="28"/>
        </w:rPr>
        <w:t xml:space="preserve">avec protège cahier </w:t>
      </w:r>
      <w:r w:rsidR="0091433B" w:rsidRPr="00A73686">
        <w:rPr>
          <w:sz w:val="28"/>
        </w:rPr>
        <w:t>intégré transparent</w:t>
      </w:r>
    </w:p>
    <w:p w:rsidR="004B7874" w:rsidRPr="00A73686" w:rsidRDefault="00E0078F" w:rsidP="004B7874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1 </w:t>
      </w:r>
      <w:r w:rsidRPr="00A73686">
        <w:rPr>
          <w:sz w:val="28"/>
        </w:rPr>
        <w:t>grand cahier</w:t>
      </w:r>
      <w:r w:rsidR="0016244A">
        <w:rPr>
          <w:sz w:val="28"/>
        </w:rPr>
        <w:t xml:space="preserve"> </w:t>
      </w:r>
      <w:r w:rsidR="0078585D" w:rsidRPr="00A73686">
        <w:rPr>
          <w:sz w:val="28"/>
        </w:rPr>
        <w:t>24/32, 96 pages avec couverture</w:t>
      </w:r>
      <w:r w:rsidR="0072121B">
        <w:rPr>
          <w:sz w:val="28"/>
        </w:rPr>
        <w:t xml:space="preserve"> intégrée</w:t>
      </w:r>
      <w:r w:rsidR="005F35CA">
        <w:rPr>
          <w:sz w:val="28"/>
        </w:rPr>
        <w:t xml:space="preserve"> </w:t>
      </w:r>
      <w:r>
        <w:rPr>
          <w:sz w:val="28"/>
        </w:rPr>
        <w:t>jaune</w:t>
      </w:r>
    </w:p>
    <w:p w:rsidR="0078585D" w:rsidRDefault="0016244A" w:rsidP="004B7874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1 c</w:t>
      </w:r>
      <w:r w:rsidR="0078585D" w:rsidRPr="00A73686">
        <w:rPr>
          <w:sz w:val="28"/>
        </w:rPr>
        <w:t xml:space="preserve">ahier de </w:t>
      </w:r>
      <w:r w:rsidR="0078585D" w:rsidRPr="00A73686">
        <w:rPr>
          <w:sz w:val="28"/>
          <w:u w:val="single"/>
        </w:rPr>
        <w:t>travaux pratiques</w:t>
      </w:r>
      <w:r w:rsidR="005F35CA">
        <w:rPr>
          <w:sz w:val="28"/>
          <w:u w:val="single"/>
        </w:rPr>
        <w:t xml:space="preserve"> </w:t>
      </w:r>
      <w:r w:rsidR="00F03EB2">
        <w:rPr>
          <w:sz w:val="28"/>
        </w:rPr>
        <w:t>24/32, 96 pages</w:t>
      </w:r>
      <w:r w:rsidR="00CA3119">
        <w:rPr>
          <w:sz w:val="28"/>
        </w:rPr>
        <w:t xml:space="preserve"> </w:t>
      </w:r>
      <w:r w:rsidR="00C24A78" w:rsidRPr="00A73686">
        <w:rPr>
          <w:sz w:val="28"/>
        </w:rPr>
        <w:t xml:space="preserve">avec protège cahier intégré </w:t>
      </w:r>
      <w:r w:rsidR="0078585D" w:rsidRPr="00A73686">
        <w:rPr>
          <w:sz w:val="28"/>
        </w:rPr>
        <w:t>transparent</w:t>
      </w:r>
      <w:r w:rsidR="00E0078F">
        <w:rPr>
          <w:sz w:val="28"/>
        </w:rPr>
        <w:t xml:space="preserve"> </w:t>
      </w:r>
    </w:p>
    <w:p w:rsidR="00B120FE" w:rsidRDefault="00B120FE" w:rsidP="004B7874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 U</w:t>
      </w:r>
      <w:r w:rsidR="005F35CA">
        <w:rPr>
          <w:sz w:val="28"/>
        </w:rPr>
        <w:t>ne pochette papier canson blanc</w:t>
      </w:r>
      <w:r w:rsidR="00F03EB2">
        <w:rPr>
          <w:sz w:val="28"/>
        </w:rPr>
        <w:t xml:space="preserve"> A 4 (grains épais / 200</w:t>
      </w:r>
      <w:r>
        <w:rPr>
          <w:sz w:val="28"/>
        </w:rPr>
        <w:t>g</w:t>
      </w:r>
      <w:r w:rsidR="0016244A">
        <w:rPr>
          <w:sz w:val="28"/>
        </w:rPr>
        <w:t xml:space="preserve"> à 224g</w:t>
      </w:r>
      <w:r>
        <w:rPr>
          <w:sz w:val="28"/>
        </w:rPr>
        <w:t>)</w:t>
      </w:r>
    </w:p>
    <w:p w:rsidR="0016244A" w:rsidRDefault="0016244A" w:rsidP="0016244A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Une pochette papier canson blanc</w:t>
      </w:r>
      <w:r>
        <w:rPr>
          <w:sz w:val="28"/>
        </w:rPr>
        <w:t xml:space="preserve"> 24 X 32 </w:t>
      </w:r>
      <w:r>
        <w:rPr>
          <w:sz w:val="28"/>
        </w:rPr>
        <w:t xml:space="preserve"> (grains épais / 200g</w:t>
      </w:r>
      <w:r>
        <w:rPr>
          <w:sz w:val="28"/>
        </w:rPr>
        <w:t xml:space="preserve"> à 224g</w:t>
      </w:r>
      <w:r>
        <w:rPr>
          <w:sz w:val="28"/>
        </w:rPr>
        <w:t>)</w:t>
      </w:r>
    </w:p>
    <w:p w:rsidR="00EC124E" w:rsidRPr="004B7874" w:rsidRDefault="00EC124E" w:rsidP="004B7874">
      <w:pPr>
        <w:spacing w:after="0"/>
        <w:rPr>
          <w:i/>
          <w:sz w:val="28"/>
        </w:rPr>
      </w:pPr>
    </w:p>
    <w:p w:rsidR="0078585D" w:rsidRDefault="0078585D" w:rsidP="00EC124E">
      <w:pPr>
        <w:spacing w:after="0"/>
        <w:ind w:left="708"/>
      </w:pPr>
    </w:p>
    <w:p w:rsidR="0078585D" w:rsidRDefault="0078585D" w:rsidP="0078585D">
      <w:pPr>
        <w:spacing w:after="0"/>
        <w:rPr>
          <w:sz w:val="28"/>
        </w:rPr>
      </w:pPr>
      <w:r w:rsidRPr="008F52DC">
        <w:rPr>
          <w:sz w:val="28"/>
        </w:rPr>
        <w:t>Quelques fournitures complémentaires pourraient vous être demandées à la rentrée</w:t>
      </w:r>
      <w:r w:rsidR="00204100">
        <w:rPr>
          <w:sz w:val="28"/>
        </w:rPr>
        <w:t xml:space="preserve">. </w:t>
      </w:r>
    </w:p>
    <w:p w:rsidR="0078585D" w:rsidRDefault="00DB4785" w:rsidP="00E0078F">
      <w:pPr>
        <w:rPr>
          <w:sz w:val="28"/>
        </w:rPr>
      </w:pPr>
      <w:r w:rsidRPr="00DB4785">
        <w:rPr>
          <w:rFonts w:ascii="Arial" w:hAnsi="Arial" w:cs="Arial"/>
          <w:bCs/>
          <w:u w:val="single"/>
        </w:rPr>
        <w:t xml:space="preserve">IL EST IMPERATIF de </w:t>
      </w:r>
      <w:r w:rsidR="00A73686" w:rsidRPr="00DB4785">
        <w:rPr>
          <w:rFonts w:ascii="Arial" w:hAnsi="Arial" w:cs="Arial"/>
          <w:bCs/>
          <w:u w:val="single"/>
        </w:rPr>
        <w:t>RECOUVRIR LES LIVRES</w:t>
      </w:r>
      <w:r w:rsidR="00CC3746" w:rsidRPr="00DB4785">
        <w:rPr>
          <w:rFonts w:ascii="Arial" w:hAnsi="Arial" w:cs="Arial"/>
          <w:bCs/>
          <w:u w:val="single"/>
        </w:rPr>
        <w:t xml:space="preserve"> ET ALBUMS </w:t>
      </w:r>
      <w:r w:rsidR="00A73686" w:rsidRPr="00DB4785">
        <w:rPr>
          <w:rFonts w:ascii="Arial" w:hAnsi="Arial" w:cs="Arial"/>
          <w:bCs/>
          <w:u w:val="single"/>
        </w:rPr>
        <w:t xml:space="preserve"> SCOLAIRES QUI SERONT</w:t>
      </w:r>
      <w:r w:rsidR="008E420E">
        <w:rPr>
          <w:rFonts w:ascii="Arial" w:hAnsi="Arial" w:cs="Arial"/>
          <w:bCs/>
          <w:u w:val="single"/>
        </w:rPr>
        <w:t xml:space="preserve"> </w:t>
      </w:r>
      <w:r w:rsidR="00A73686" w:rsidRPr="00DB4785">
        <w:rPr>
          <w:rFonts w:ascii="Arial" w:hAnsi="Arial" w:cs="Arial"/>
          <w:bCs/>
          <w:u w:val="single"/>
        </w:rPr>
        <w:t>PRÊTES</w:t>
      </w:r>
      <w:r w:rsidR="00A73686">
        <w:rPr>
          <w:rFonts w:ascii="Arial" w:hAnsi="Arial" w:cs="Arial"/>
          <w:bCs/>
        </w:rPr>
        <w:t xml:space="preserve">. </w:t>
      </w:r>
      <w:r w:rsidR="00A73686" w:rsidRPr="00A73686">
        <w:rPr>
          <w:sz w:val="28"/>
        </w:rPr>
        <w:t>Attention : une somme peut être facturée en fin d’année si les livres ne sont pas couverts.</w:t>
      </w:r>
    </w:p>
    <w:p w:rsidR="008E420E" w:rsidRPr="00E0078F" w:rsidRDefault="008E420E" w:rsidP="00E0078F">
      <w:pPr>
        <w:rPr>
          <w:rFonts w:ascii="Arial" w:hAnsi="Arial" w:cs="Arial"/>
          <w:bCs/>
        </w:rPr>
      </w:pPr>
      <w:r>
        <w:rPr>
          <w:sz w:val="28"/>
        </w:rPr>
        <w:t>Le dictionnaire est fourni par l’APEL.</w:t>
      </w:r>
    </w:p>
    <w:p w:rsidR="0078585D" w:rsidRDefault="0078585D" w:rsidP="0078585D">
      <w:pPr>
        <w:pStyle w:val="Paragraphedeliste"/>
        <w:spacing w:after="0"/>
        <w:rPr>
          <w:rFonts w:ascii="Arial" w:hAnsi="Arial" w:cs="Arial"/>
          <w:b/>
          <w:sz w:val="24"/>
          <w:szCs w:val="24"/>
        </w:rPr>
      </w:pPr>
    </w:p>
    <w:p w:rsidR="0078585D" w:rsidRDefault="0078585D" w:rsidP="00A73686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Un agenda</w:t>
      </w:r>
      <w:r w:rsidR="00C83B94">
        <w:rPr>
          <w:rFonts w:ascii="Arial" w:hAnsi="Arial" w:cs="Arial"/>
          <w:b/>
          <w:sz w:val="24"/>
          <w:szCs w:val="24"/>
        </w:rPr>
        <w:t xml:space="preserve"> et</w:t>
      </w:r>
      <w:r w:rsidR="007C1B7F">
        <w:rPr>
          <w:rFonts w:ascii="Arial" w:hAnsi="Arial" w:cs="Arial"/>
          <w:b/>
          <w:sz w:val="24"/>
          <w:szCs w:val="24"/>
        </w:rPr>
        <w:t xml:space="preserve"> un carnet de liaison personnalisé ont </w:t>
      </w:r>
      <w:r>
        <w:rPr>
          <w:rFonts w:ascii="Arial" w:hAnsi="Arial" w:cs="Arial"/>
          <w:b/>
          <w:sz w:val="24"/>
          <w:szCs w:val="24"/>
        </w:rPr>
        <w:t xml:space="preserve"> été commandé</w:t>
      </w:r>
      <w:r w:rsidR="007C1B7F">
        <w:rPr>
          <w:rFonts w:ascii="Arial" w:hAnsi="Arial" w:cs="Arial"/>
          <w:b/>
          <w:sz w:val="24"/>
          <w:szCs w:val="24"/>
        </w:rPr>
        <w:t>s pour tous les élèves du CE1</w:t>
      </w:r>
      <w:r>
        <w:rPr>
          <w:rFonts w:ascii="Arial" w:hAnsi="Arial" w:cs="Arial"/>
          <w:b/>
          <w:sz w:val="24"/>
          <w:szCs w:val="24"/>
        </w:rPr>
        <w:t xml:space="preserve"> au C</w:t>
      </w:r>
      <w:r w:rsidR="007C1B7F">
        <w:rPr>
          <w:rFonts w:ascii="Arial" w:hAnsi="Arial" w:cs="Arial"/>
          <w:b/>
          <w:sz w:val="24"/>
          <w:szCs w:val="24"/>
        </w:rPr>
        <w:t>M2. Ils seront</w:t>
      </w:r>
      <w:r w:rsidR="004B7874">
        <w:rPr>
          <w:rFonts w:ascii="Arial" w:hAnsi="Arial" w:cs="Arial"/>
          <w:b/>
          <w:sz w:val="24"/>
          <w:szCs w:val="24"/>
        </w:rPr>
        <w:t xml:space="preserve"> facturé</w:t>
      </w:r>
      <w:r w:rsidR="007C1B7F">
        <w:rPr>
          <w:rFonts w:ascii="Arial" w:hAnsi="Arial" w:cs="Arial"/>
          <w:b/>
          <w:sz w:val="24"/>
          <w:szCs w:val="24"/>
        </w:rPr>
        <w:t>s</w:t>
      </w:r>
      <w:r w:rsidR="004B7874">
        <w:rPr>
          <w:rFonts w:ascii="Arial" w:hAnsi="Arial" w:cs="Arial"/>
          <w:b/>
          <w:sz w:val="24"/>
          <w:szCs w:val="24"/>
        </w:rPr>
        <w:t xml:space="preserve"> ainsi que des</w:t>
      </w:r>
      <w:r>
        <w:rPr>
          <w:rFonts w:ascii="Arial" w:hAnsi="Arial" w:cs="Arial"/>
          <w:b/>
          <w:sz w:val="24"/>
          <w:szCs w:val="24"/>
        </w:rPr>
        <w:t xml:space="preserve"> fichier</w:t>
      </w:r>
      <w:r w:rsidR="004B7874">
        <w:rPr>
          <w:rFonts w:ascii="Arial" w:hAnsi="Arial" w:cs="Arial"/>
          <w:b/>
          <w:sz w:val="24"/>
          <w:szCs w:val="24"/>
        </w:rPr>
        <w:t>s</w:t>
      </w:r>
      <w:r w:rsidR="008E420E">
        <w:rPr>
          <w:rFonts w:ascii="Arial" w:hAnsi="Arial" w:cs="Arial"/>
          <w:b/>
          <w:sz w:val="24"/>
          <w:szCs w:val="24"/>
        </w:rPr>
        <w:t xml:space="preserve"> </w:t>
      </w:r>
      <w:r w:rsidR="004B7874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mathématiques</w:t>
      </w:r>
      <w:r w:rsidR="007C1B7F">
        <w:rPr>
          <w:rFonts w:ascii="Arial" w:hAnsi="Arial" w:cs="Arial"/>
          <w:b/>
          <w:sz w:val="24"/>
          <w:szCs w:val="24"/>
        </w:rPr>
        <w:t>, lecture, graphisme</w:t>
      </w:r>
      <w:r w:rsidR="004B7874">
        <w:rPr>
          <w:rFonts w:ascii="Arial" w:hAnsi="Arial" w:cs="Arial"/>
          <w:b/>
          <w:sz w:val="24"/>
          <w:szCs w:val="24"/>
        </w:rPr>
        <w:t>…) et le fichier de pastorale</w:t>
      </w:r>
      <w:r>
        <w:rPr>
          <w:rFonts w:ascii="Arial" w:hAnsi="Arial" w:cs="Arial"/>
          <w:b/>
          <w:sz w:val="24"/>
          <w:szCs w:val="24"/>
        </w:rPr>
        <w:t>.</w:t>
      </w:r>
    </w:p>
    <w:p w:rsidR="0078692B" w:rsidRDefault="0078692B" w:rsidP="00204100">
      <w:pPr>
        <w:pStyle w:val="Sansinterligne"/>
        <w:ind w:left="4248"/>
      </w:pPr>
    </w:p>
    <w:p w:rsidR="00D21AB3" w:rsidRDefault="00D21AB3" w:rsidP="00D21AB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Les cartables à roulettes ne sont pas autorisés, étant l</w:t>
      </w:r>
      <w:r>
        <w:rPr>
          <w:rFonts w:ascii="Arial" w:hAnsi="Arial" w:cs="Arial"/>
          <w:b/>
          <w:sz w:val="28"/>
        </w:rPr>
        <w:t xml:space="preserve">ourds,   pas solides et dangereux. </w:t>
      </w:r>
      <w:bookmarkStart w:id="0" w:name="_GoBack"/>
      <w:bookmarkEnd w:id="0"/>
    </w:p>
    <w:p w:rsidR="008473EE" w:rsidRDefault="008473EE" w:rsidP="008473EE">
      <w:pPr>
        <w:spacing w:after="0"/>
        <w:rPr>
          <w:rFonts w:ascii="Arial" w:hAnsi="Arial" w:cs="Arial"/>
          <w:b/>
          <w:sz w:val="24"/>
          <w:szCs w:val="24"/>
        </w:rPr>
      </w:pPr>
    </w:p>
    <w:p w:rsidR="008473EE" w:rsidRPr="008473EE" w:rsidRDefault="008473EE" w:rsidP="008473EE">
      <w:pPr>
        <w:spacing w:after="0"/>
        <w:rPr>
          <w:rFonts w:ascii="Arial" w:hAnsi="Arial" w:cs="Arial"/>
          <w:sz w:val="24"/>
          <w:szCs w:val="24"/>
        </w:rPr>
      </w:pPr>
    </w:p>
    <w:p w:rsidR="008473EE" w:rsidRPr="008473EE" w:rsidRDefault="008473EE" w:rsidP="008473EE">
      <w:pPr>
        <w:spacing w:after="0"/>
        <w:rPr>
          <w:rFonts w:ascii="Arial" w:hAnsi="Arial" w:cs="Arial"/>
          <w:sz w:val="24"/>
          <w:szCs w:val="24"/>
        </w:rPr>
      </w:pPr>
      <w:r w:rsidRPr="008473EE">
        <w:rPr>
          <w:rFonts w:ascii="Arial" w:hAnsi="Arial" w:cs="Arial"/>
          <w:sz w:val="24"/>
          <w:szCs w:val="24"/>
        </w:rPr>
        <w:t>Les enseignantes de CE1</w:t>
      </w:r>
    </w:p>
    <w:p w:rsidR="00204100" w:rsidRPr="0078692B" w:rsidRDefault="00204100" w:rsidP="008473EE">
      <w:pPr>
        <w:pStyle w:val="Sansinterligne"/>
      </w:pPr>
    </w:p>
    <w:sectPr w:rsidR="00204100" w:rsidRPr="0078692B" w:rsidSect="004B7874">
      <w:pgSz w:w="11906" w:h="16838"/>
      <w:pgMar w:top="96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84"/>
    <w:multiLevelType w:val="hybridMultilevel"/>
    <w:tmpl w:val="4C78E50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D04C8"/>
    <w:multiLevelType w:val="hybridMultilevel"/>
    <w:tmpl w:val="13E0F01A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D63568"/>
    <w:multiLevelType w:val="hybridMultilevel"/>
    <w:tmpl w:val="859887F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EA3407"/>
    <w:multiLevelType w:val="hybridMultilevel"/>
    <w:tmpl w:val="522480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60A"/>
    <w:multiLevelType w:val="hybridMultilevel"/>
    <w:tmpl w:val="C696F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7602"/>
    <w:multiLevelType w:val="hybridMultilevel"/>
    <w:tmpl w:val="FD960AE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D14FB1"/>
    <w:multiLevelType w:val="hybridMultilevel"/>
    <w:tmpl w:val="E9F879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5D79"/>
    <w:multiLevelType w:val="hybridMultilevel"/>
    <w:tmpl w:val="5094C4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F35"/>
    <w:multiLevelType w:val="hybridMultilevel"/>
    <w:tmpl w:val="1304E4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1"/>
    <w:rsid w:val="0002213E"/>
    <w:rsid w:val="00022A27"/>
    <w:rsid w:val="000343D9"/>
    <w:rsid w:val="00084207"/>
    <w:rsid w:val="0009085D"/>
    <w:rsid w:val="000A083F"/>
    <w:rsid w:val="000B30E7"/>
    <w:rsid w:val="000C0FFE"/>
    <w:rsid w:val="000E4069"/>
    <w:rsid w:val="00156D39"/>
    <w:rsid w:val="0016244A"/>
    <w:rsid w:val="00172ABF"/>
    <w:rsid w:val="001D1792"/>
    <w:rsid w:val="002040EE"/>
    <w:rsid w:val="00204100"/>
    <w:rsid w:val="00205100"/>
    <w:rsid w:val="00216F2B"/>
    <w:rsid w:val="00227F93"/>
    <w:rsid w:val="00281CDE"/>
    <w:rsid w:val="002C5203"/>
    <w:rsid w:val="00305214"/>
    <w:rsid w:val="00305286"/>
    <w:rsid w:val="003071A8"/>
    <w:rsid w:val="003269D7"/>
    <w:rsid w:val="003653D1"/>
    <w:rsid w:val="00366E8C"/>
    <w:rsid w:val="003A31AF"/>
    <w:rsid w:val="003C2557"/>
    <w:rsid w:val="003C6ED1"/>
    <w:rsid w:val="00417C40"/>
    <w:rsid w:val="00431B96"/>
    <w:rsid w:val="00472EB4"/>
    <w:rsid w:val="00474EF5"/>
    <w:rsid w:val="00486F3D"/>
    <w:rsid w:val="004A39F5"/>
    <w:rsid w:val="004B7874"/>
    <w:rsid w:val="004E14AC"/>
    <w:rsid w:val="005446E3"/>
    <w:rsid w:val="005652EC"/>
    <w:rsid w:val="00565981"/>
    <w:rsid w:val="00571318"/>
    <w:rsid w:val="005764AC"/>
    <w:rsid w:val="005B3271"/>
    <w:rsid w:val="005B7A81"/>
    <w:rsid w:val="005E2D1E"/>
    <w:rsid w:val="005F35CA"/>
    <w:rsid w:val="006333E0"/>
    <w:rsid w:val="00644CA1"/>
    <w:rsid w:val="00683184"/>
    <w:rsid w:val="006947DF"/>
    <w:rsid w:val="00695179"/>
    <w:rsid w:val="006A036B"/>
    <w:rsid w:val="006F060B"/>
    <w:rsid w:val="006F2B64"/>
    <w:rsid w:val="006F4C64"/>
    <w:rsid w:val="007064DE"/>
    <w:rsid w:val="00706B02"/>
    <w:rsid w:val="0071301C"/>
    <w:rsid w:val="0072121B"/>
    <w:rsid w:val="00735AEC"/>
    <w:rsid w:val="00741A84"/>
    <w:rsid w:val="00752108"/>
    <w:rsid w:val="0078585D"/>
    <w:rsid w:val="0078692B"/>
    <w:rsid w:val="007A4F52"/>
    <w:rsid w:val="007C1B7F"/>
    <w:rsid w:val="007D3FD2"/>
    <w:rsid w:val="007E1991"/>
    <w:rsid w:val="008052CE"/>
    <w:rsid w:val="00811241"/>
    <w:rsid w:val="00816D76"/>
    <w:rsid w:val="00821E8D"/>
    <w:rsid w:val="00822CC9"/>
    <w:rsid w:val="00841157"/>
    <w:rsid w:val="008473EE"/>
    <w:rsid w:val="00863F30"/>
    <w:rsid w:val="00877924"/>
    <w:rsid w:val="00884E22"/>
    <w:rsid w:val="0089011D"/>
    <w:rsid w:val="008C4B65"/>
    <w:rsid w:val="008C64D4"/>
    <w:rsid w:val="008D33FD"/>
    <w:rsid w:val="008E420E"/>
    <w:rsid w:val="008F52DC"/>
    <w:rsid w:val="00903BA5"/>
    <w:rsid w:val="0091433B"/>
    <w:rsid w:val="00924FA7"/>
    <w:rsid w:val="009334F8"/>
    <w:rsid w:val="0094078C"/>
    <w:rsid w:val="009721E0"/>
    <w:rsid w:val="00991CE7"/>
    <w:rsid w:val="009939FC"/>
    <w:rsid w:val="009B3FE7"/>
    <w:rsid w:val="009C08EA"/>
    <w:rsid w:val="009C4F0D"/>
    <w:rsid w:val="009D52E0"/>
    <w:rsid w:val="009D5469"/>
    <w:rsid w:val="009F62A6"/>
    <w:rsid w:val="00A41A10"/>
    <w:rsid w:val="00A607EE"/>
    <w:rsid w:val="00A671D3"/>
    <w:rsid w:val="00A67B2D"/>
    <w:rsid w:val="00A73686"/>
    <w:rsid w:val="00A80540"/>
    <w:rsid w:val="00AB4436"/>
    <w:rsid w:val="00AE494F"/>
    <w:rsid w:val="00B120FE"/>
    <w:rsid w:val="00B5649E"/>
    <w:rsid w:val="00B72B9F"/>
    <w:rsid w:val="00B7657C"/>
    <w:rsid w:val="00B830BB"/>
    <w:rsid w:val="00B85ADF"/>
    <w:rsid w:val="00BC1872"/>
    <w:rsid w:val="00BD5139"/>
    <w:rsid w:val="00C24A78"/>
    <w:rsid w:val="00C57CF4"/>
    <w:rsid w:val="00C74216"/>
    <w:rsid w:val="00C8183D"/>
    <w:rsid w:val="00C83311"/>
    <w:rsid w:val="00C83B94"/>
    <w:rsid w:val="00C96A86"/>
    <w:rsid w:val="00CA3119"/>
    <w:rsid w:val="00CB2B7C"/>
    <w:rsid w:val="00CC3746"/>
    <w:rsid w:val="00CD3BEF"/>
    <w:rsid w:val="00CE1DCA"/>
    <w:rsid w:val="00D21AB3"/>
    <w:rsid w:val="00D23C57"/>
    <w:rsid w:val="00D37D0C"/>
    <w:rsid w:val="00D52122"/>
    <w:rsid w:val="00D606B8"/>
    <w:rsid w:val="00D65130"/>
    <w:rsid w:val="00D83BA3"/>
    <w:rsid w:val="00DB4785"/>
    <w:rsid w:val="00DB778D"/>
    <w:rsid w:val="00DB7EF1"/>
    <w:rsid w:val="00DC01E0"/>
    <w:rsid w:val="00E0078F"/>
    <w:rsid w:val="00E168C4"/>
    <w:rsid w:val="00E202CC"/>
    <w:rsid w:val="00E3178A"/>
    <w:rsid w:val="00E56942"/>
    <w:rsid w:val="00E64541"/>
    <w:rsid w:val="00E76D0E"/>
    <w:rsid w:val="00E81587"/>
    <w:rsid w:val="00EA05DC"/>
    <w:rsid w:val="00EC124E"/>
    <w:rsid w:val="00EF71C3"/>
    <w:rsid w:val="00F03EB2"/>
    <w:rsid w:val="00F2327C"/>
    <w:rsid w:val="00F30083"/>
    <w:rsid w:val="00F623AE"/>
    <w:rsid w:val="00F636B7"/>
    <w:rsid w:val="00FA513F"/>
    <w:rsid w:val="00FE3A14"/>
    <w:rsid w:val="00FE6D84"/>
    <w:rsid w:val="00FF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4693-A728-4B2E-A2F4-1CF8AB5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692B"/>
    <w:pPr>
      <w:spacing w:after="0"/>
    </w:pPr>
  </w:style>
  <w:style w:type="paragraph" w:styleId="Paragraphedeliste">
    <w:name w:val="List Paragraph"/>
    <w:basedOn w:val="Normal"/>
    <w:uiPriority w:val="34"/>
    <w:qFormat/>
    <w:rsid w:val="00735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1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1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607EE"/>
    <w:pPr>
      <w:spacing w:after="0"/>
    </w:pPr>
  </w:style>
  <w:style w:type="paragraph" w:customStyle="1" w:styleId="Standard">
    <w:name w:val="Standard"/>
    <w:rsid w:val="00E81587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E64D-3F36-48A0-B810-F261D26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dirprim</cp:lastModifiedBy>
  <cp:revision>20</cp:revision>
  <cp:lastPrinted>2012-06-20T15:58:00Z</cp:lastPrinted>
  <dcterms:created xsi:type="dcterms:W3CDTF">2017-05-29T06:24:00Z</dcterms:created>
  <dcterms:modified xsi:type="dcterms:W3CDTF">2019-04-29T11:03:00Z</dcterms:modified>
</cp:coreProperties>
</file>